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77EC" w14:textId="7868FEE1" w:rsidR="00661C7B" w:rsidRDefault="00661C7B" w:rsidP="00661C7B">
      <w:pPr>
        <w:spacing w:before="24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61C7B">
        <w:rPr>
          <w:rFonts w:ascii="方正小标宋简体" w:eastAsia="方正小标宋简体" w:hint="eastAsia"/>
          <w:sz w:val="44"/>
          <w:szCs w:val="44"/>
        </w:rPr>
        <w:t>国家纳米科学中心202</w:t>
      </w:r>
      <w:r w:rsidR="00B169E2">
        <w:rPr>
          <w:rFonts w:ascii="方正小标宋简体" w:eastAsia="方正小标宋简体"/>
          <w:sz w:val="44"/>
          <w:szCs w:val="44"/>
        </w:rPr>
        <w:t>5</w:t>
      </w:r>
      <w:r w:rsidRPr="00661C7B">
        <w:rPr>
          <w:rFonts w:ascii="方正小标宋简体" w:eastAsia="方正小标宋简体" w:hint="eastAsia"/>
          <w:sz w:val="44"/>
          <w:szCs w:val="44"/>
        </w:rPr>
        <w:t>年</w:t>
      </w:r>
    </w:p>
    <w:p w14:paraId="78E14E81" w14:textId="5D65314C" w:rsidR="006141B8" w:rsidRDefault="00661C7B" w:rsidP="00661C7B">
      <w:pPr>
        <w:spacing w:before="240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661C7B">
        <w:rPr>
          <w:rFonts w:ascii="方正小标宋简体" w:eastAsia="方正小标宋简体" w:hint="eastAsia"/>
          <w:sz w:val="44"/>
          <w:szCs w:val="44"/>
        </w:rPr>
        <w:t>液氮液氩供货商报价</w:t>
      </w:r>
      <w:r w:rsidR="00213745">
        <w:rPr>
          <w:rFonts w:ascii="方正小标宋简体" w:eastAsia="方正小标宋简体" w:hint="eastAsia"/>
          <w:sz w:val="44"/>
          <w:szCs w:val="44"/>
        </w:rPr>
        <w:t>单</w:t>
      </w:r>
    </w:p>
    <w:p w14:paraId="0C580B4C" w14:textId="3690BFDF" w:rsidR="00FB5C37" w:rsidRDefault="00FB5C37" w:rsidP="00FB5C37">
      <w:pPr>
        <w:spacing w:before="240"/>
        <w:ind w:firstLineChars="0" w:firstLine="645"/>
        <w:rPr>
          <w:rFonts w:ascii="仿宋_GB2312"/>
        </w:rPr>
      </w:pPr>
      <w:r w:rsidRPr="00FB5C37">
        <w:rPr>
          <w:rFonts w:ascii="仿宋_GB2312" w:hAnsi="楷体" w:hint="eastAsia"/>
          <w:b/>
          <w:bCs/>
          <w:szCs w:val="32"/>
        </w:rPr>
        <w:t>一、</w:t>
      </w:r>
      <w:r w:rsidR="00B169E2" w:rsidRPr="00B169E2">
        <w:rPr>
          <w:rFonts w:ascii="仿宋_GB2312" w:hint="eastAsia"/>
        </w:rPr>
        <w:t>第一包</w:t>
      </w:r>
      <w:r w:rsidR="00B169E2">
        <w:rPr>
          <w:rFonts w:ascii="仿宋_GB2312" w:hint="eastAsia"/>
        </w:rPr>
        <w:t>氮气、氧气、二氧化碳、氢气、甲烷等标准气体及常见混合气体报价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560"/>
        <w:gridCol w:w="1134"/>
        <w:gridCol w:w="1275"/>
      </w:tblGrid>
      <w:tr w:rsidR="00F42004" w:rsidRPr="00B169E2" w14:paraId="31BF0BC7" w14:textId="21699B7D" w:rsidTr="00F42004">
        <w:trPr>
          <w:trHeight w:val="170"/>
          <w:jc w:val="center"/>
        </w:trPr>
        <w:tc>
          <w:tcPr>
            <w:tcW w:w="704" w:type="dxa"/>
          </w:tcPr>
          <w:p w14:paraId="13EFDA0D" w14:textId="5352190F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bookmarkStart w:id="0" w:name="_Hlk182987965"/>
            <w:r>
              <w:rPr>
                <w:rFonts w:ascii="方正大黑_GBK" w:eastAsia="方正大黑_GBK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71276A01" w14:textId="275C1DCC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bookmarkStart w:id="1" w:name="_Hlk152599858"/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品牌</w:t>
            </w:r>
          </w:p>
        </w:tc>
        <w:tc>
          <w:tcPr>
            <w:tcW w:w="1701" w:type="dxa"/>
            <w:vAlign w:val="center"/>
          </w:tcPr>
          <w:p w14:paraId="101A9623" w14:textId="1B524306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气体种类</w:t>
            </w:r>
          </w:p>
        </w:tc>
        <w:tc>
          <w:tcPr>
            <w:tcW w:w="1560" w:type="dxa"/>
            <w:vAlign w:val="center"/>
          </w:tcPr>
          <w:p w14:paraId="6120B7E4" w14:textId="5F9C5D08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>
              <w:rPr>
                <w:rFonts w:ascii="方正大黑_GBK" w:eastAsia="方正大黑_GBK" w:hint="eastAsia"/>
                <w:sz w:val="28"/>
                <w:szCs w:val="28"/>
              </w:rPr>
              <w:t>纯度</w:t>
            </w:r>
          </w:p>
        </w:tc>
        <w:tc>
          <w:tcPr>
            <w:tcW w:w="1134" w:type="dxa"/>
            <w:vAlign w:val="center"/>
          </w:tcPr>
          <w:p w14:paraId="66FE743C" w14:textId="70A0BA87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规格</w:t>
            </w:r>
          </w:p>
        </w:tc>
        <w:tc>
          <w:tcPr>
            <w:tcW w:w="1275" w:type="dxa"/>
            <w:vAlign w:val="center"/>
          </w:tcPr>
          <w:p w14:paraId="17479F82" w14:textId="5C2B399B" w:rsidR="00F42004" w:rsidRPr="00B169E2" w:rsidRDefault="00F42004" w:rsidP="00F42004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单价</w:t>
            </w:r>
          </w:p>
        </w:tc>
      </w:tr>
      <w:tr w:rsidR="00F42004" w:rsidRPr="00B169E2" w14:paraId="127F9E6A" w14:textId="7A5E2714" w:rsidTr="00F42004">
        <w:trPr>
          <w:trHeight w:val="423"/>
          <w:jc w:val="center"/>
        </w:trPr>
        <w:tc>
          <w:tcPr>
            <w:tcW w:w="704" w:type="dxa"/>
          </w:tcPr>
          <w:p w14:paraId="00A1C7EC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0933AB10" w14:textId="738CEE60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1E362928" w14:textId="6FFD932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 w:rsidRPr="00B169E2">
              <w:rPr>
                <w:rFonts w:hint="eastAsia"/>
              </w:rPr>
              <w:t>氦气</w:t>
            </w:r>
          </w:p>
        </w:tc>
        <w:tc>
          <w:tcPr>
            <w:tcW w:w="1560" w:type="dxa"/>
            <w:vAlign w:val="center"/>
          </w:tcPr>
          <w:p w14:paraId="68C0133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1ED59AAE" w14:textId="30B8E898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7E941892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06EE5D0F" w14:textId="7F8B8ED2" w:rsidTr="00F42004">
        <w:trPr>
          <w:trHeight w:val="170"/>
          <w:jc w:val="center"/>
        </w:trPr>
        <w:tc>
          <w:tcPr>
            <w:tcW w:w="704" w:type="dxa"/>
          </w:tcPr>
          <w:p w14:paraId="0720C85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44ED0846" w14:textId="597F63B4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54632F02" w14:textId="076643C5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氮气</w:t>
            </w:r>
          </w:p>
        </w:tc>
        <w:tc>
          <w:tcPr>
            <w:tcW w:w="1560" w:type="dxa"/>
            <w:vAlign w:val="center"/>
          </w:tcPr>
          <w:p w14:paraId="7399145F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7C0F47CC" w14:textId="18EDC5E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58992A08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5A7691B4" w14:textId="31017ACC" w:rsidTr="00F42004">
        <w:trPr>
          <w:trHeight w:val="170"/>
          <w:jc w:val="center"/>
        </w:trPr>
        <w:tc>
          <w:tcPr>
            <w:tcW w:w="704" w:type="dxa"/>
          </w:tcPr>
          <w:p w14:paraId="69BD5924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0174CE5D" w14:textId="0FB339CE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791D64F4" w14:textId="7942913D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氧气</w:t>
            </w:r>
          </w:p>
        </w:tc>
        <w:tc>
          <w:tcPr>
            <w:tcW w:w="1560" w:type="dxa"/>
            <w:vAlign w:val="center"/>
          </w:tcPr>
          <w:p w14:paraId="2F37DD44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77B6D40F" w14:textId="74CDE47D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2F6F4353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44FC327E" w14:textId="77777777" w:rsidTr="00F42004">
        <w:trPr>
          <w:trHeight w:val="170"/>
          <w:jc w:val="center"/>
        </w:trPr>
        <w:tc>
          <w:tcPr>
            <w:tcW w:w="704" w:type="dxa"/>
          </w:tcPr>
          <w:p w14:paraId="633E0CAA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3B35E79D" w14:textId="2011BAF5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1E0352C5" w14:textId="09CAC59A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氩气</w:t>
            </w:r>
          </w:p>
        </w:tc>
        <w:tc>
          <w:tcPr>
            <w:tcW w:w="1560" w:type="dxa"/>
            <w:vAlign w:val="center"/>
          </w:tcPr>
          <w:p w14:paraId="11B9F067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008B1627" w14:textId="19C38ABF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4259D20F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3D3844B2" w14:textId="77777777" w:rsidTr="00F42004">
        <w:trPr>
          <w:trHeight w:val="170"/>
          <w:jc w:val="center"/>
        </w:trPr>
        <w:tc>
          <w:tcPr>
            <w:tcW w:w="704" w:type="dxa"/>
          </w:tcPr>
          <w:p w14:paraId="5714F0D5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32146BD4" w14:textId="5E78B06B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54795FCF" w14:textId="7DB09786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氨气</w:t>
            </w:r>
          </w:p>
        </w:tc>
        <w:tc>
          <w:tcPr>
            <w:tcW w:w="1560" w:type="dxa"/>
            <w:vAlign w:val="center"/>
          </w:tcPr>
          <w:p w14:paraId="6680A03E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4F5D6017" w14:textId="7DAE7442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4815D086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0789890F" w14:textId="77777777" w:rsidTr="00F42004">
        <w:trPr>
          <w:trHeight w:val="170"/>
          <w:jc w:val="center"/>
        </w:trPr>
        <w:tc>
          <w:tcPr>
            <w:tcW w:w="704" w:type="dxa"/>
          </w:tcPr>
          <w:p w14:paraId="031AA3D3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0E62A4D9" w14:textId="5967EDCC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795AC57C" w14:textId="7AB1E33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二氧化硫</w:t>
            </w:r>
          </w:p>
        </w:tc>
        <w:tc>
          <w:tcPr>
            <w:tcW w:w="1560" w:type="dxa"/>
            <w:vAlign w:val="center"/>
          </w:tcPr>
          <w:p w14:paraId="11F0D808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2A573024" w14:textId="28AF14FE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6822BFA7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4C23B4E2" w14:textId="77777777" w:rsidTr="00F42004">
        <w:trPr>
          <w:trHeight w:val="170"/>
          <w:jc w:val="center"/>
        </w:trPr>
        <w:tc>
          <w:tcPr>
            <w:tcW w:w="704" w:type="dxa"/>
          </w:tcPr>
          <w:p w14:paraId="436DC19F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493F9865" w14:textId="300B7AAB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27C63428" w14:textId="05E5E3C9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六氟化硫</w:t>
            </w:r>
          </w:p>
        </w:tc>
        <w:tc>
          <w:tcPr>
            <w:tcW w:w="1560" w:type="dxa"/>
            <w:vAlign w:val="center"/>
          </w:tcPr>
          <w:p w14:paraId="79CBB7B9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17542234" w14:textId="5FC5286B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11B0F13F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30171B3A" w14:textId="77777777" w:rsidTr="00F42004">
        <w:trPr>
          <w:trHeight w:val="170"/>
          <w:jc w:val="center"/>
        </w:trPr>
        <w:tc>
          <w:tcPr>
            <w:tcW w:w="704" w:type="dxa"/>
          </w:tcPr>
          <w:p w14:paraId="62A5B268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6E42CD3C" w14:textId="64A9D6E3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13C86266" w14:textId="5F604A3E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乙炔</w:t>
            </w:r>
          </w:p>
        </w:tc>
        <w:tc>
          <w:tcPr>
            <w:tcW w:w="1560" w:type="dxa"/>
            <w:vAlign w:val="center"/>
          </w:tcPr>
          <w:p w14:paraId="0973903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31713BF1" w14:textId="29AC6A0A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601566D6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579B8FBB" w14:textId="77777777" w:rsidTr="00F42004">
        <w:trPr>
          <w:trHeight w:val="170"/>
          <w:jc w:val="center"/>
        </w:trPr>
        <w:tc>
          <w:tcPr>
            <w:tcW w:w="704" w:type="dxa"/>
          </w:tcPr>
          <w:p w14:paraId="4597E1D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6DE0FB66" w14:textId="09BA27DC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6B197329" w14:textId="0C0D1D85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一氧化碳</w:t>
            </w:r>
          </w:p>
        </w:tc>
        <w:tc>
          <w:tcPr>
            <w:tcW w:w="1560" w:type="dxa"/>
            <w:vAlign w:val="center"/>
          </w:tcPr>
          <w:p w14:paraId="4A63D684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73297212" w14:textId="566CBAF4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180A20DD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0FBBE7A7" w14:textId="77777777" w:rsidTr="00F42004">
        <w:trPr>
          <w:trHeight w:val="170"/>
          <w:jc w:val="center"/>
        </w:trPr>
        <w:tc>
          <w:tcPr>
            <w:tcW w:w="704" w:type="dxa"/>
          </w:tcPr>
          <w:p w14:paraId="6F847A3B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758B31A9" w14:textId="6EC0A4F0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77FD0C4A" w14:textId="6E32277E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二氧化碳</w:t>
            </w:r>
          </w:p>
        </w:tc>
        <w:tc>
          <w:tcPr>
            <w:tcW w:w="1560" w:type="dxa"/>
            <w:vAlign w:val="center"/>
          </w:tcPr>
          <w:p w14:paraId="41CD624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7F4101B4" w14:textId="244CFAC2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7BEB5F82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5B31ADD5" w14:textId="77777777" w:rsidTr="00F42004">
        <w:trPr>
          <w:trHeight w:val="170"/>
          <w:jc w:val="center"/>
        </w:trPr>
        <w:tc>
          <w:tcPr>
            <w:tcW w:w="704" w:type="dxa"/>
          </w:tcPr>
          <w:p w14:paraId="0E73D93F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16A5CE04" w14:textId="48520AC4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71DD2254" w14:textId="676C16BE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甲烷</w:t>
            </w:r>
          </w:p>
        </w:tc>
        <w:tc>
          <w:tcPr>
            <w:tcW w:w="1560" w:type="dxa"/>
            <w:vAlign w:val="center"/>
          </w:tcPr>
          <w:p w14:paraId="4B7AD72B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429D60C4" w14:textId="383CAF55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2A96185F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402BB283" w14:textId="77777777" w:rsidTr="00F42004">
        <w:trPr>
          <w:trHeight w:val="170"/>
          <w:jc w:val="center"/>
        </w:trPr>
        <w:tc>
          <w:tcPr>
            <w:tcW w:w="704" w:type="dxa"/>
          </w:tcPr>
          <w:p w14:paraId="051DBA23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2B7A5FC8" w14:textId="0D6209C6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10B95892" w14:textId="38B157FB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氢气</w:t>
            </w:r>
          </w:p>
        </w:tc>
        <w:tc>
          <w:tcPr>
            <w:tcW w:w="1560" w:type="dxa"/>
            <w:vAlign w:val="center"/>
          </w:tcPr>
          <w:p w14:paraId="31879582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397F661B" w14:textId="0B1F14F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677CF764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3FDB7897" w14:textId="77777777" w:rsidTr="00F42004">
        <w:trPr>
          <w:trHeight w:val="170"/>
          <w:jc w:val="center"/>
        </w:trPr>
        <w:tc>
          <w:tcPr>
            <w:tcW w:w="704" w:type="dxa"/>
          </w:tcPr>
          <w:p w14:paraId="59D75ED2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125BCC94" w14:textId="607A95F2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66C40E1A" w14:textId="6BCE4254" w:rsidR="00F42004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压缩空气</w:t>
            </w:r>
          </w:p>
        </w:tc>
        <w:tc>
          <w:tcPr>
            <w:tcW w:w="1560" w:type="dxa"/>
            <w:vAlign w:val="center"/>
          </w:tcPr>
          <w:p w14:paraId="0A5DDF1B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4E44B240" w14:textId="42740D5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3C7717DE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60210C3D" w14:textId="77777777" w:rsidTr="00F42004">
        <w:trPr>
          <w:trHeight w:val="170"/>
          <w:jc w:val="center"/>
        </w:trPr>
        <w:tc>
          <w:tcPr>
            <w:tcW w:w="704" w:type="dxa"/>
          </w:tcPr>
          <w:p w14:paraId="3DE1589D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00ADDE78" w14:textId="365D8C6F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293C4902" w14:textId="77777777" w:rsidR="00F42004" w:rsidRDefault="00F42004" w:rsidP="00F42004">
            <w:pPr>
              <w:spacing w:line="520" w:lineRule="exact"/>
              <w:ind w:firstLineChars="0" w:firstLine="0"/>
              <w:jc w:val="center"/>
            </w:pPr>
          </w:p>
        </w:tc>
        <w:tc>
          <w:tcPr>
            <w:tcW w:w="1560" w:type="dxa"/>
            <w:vAlign w:val="center"/>
          </w:tcPr>
          <w:p w14:paraId="08C99A0A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3927151D" w14:textId="793092A0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2B61C075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  <w:tr w:rsidR="00F42004" w:rsidRPr="00B169E2" w14:paraId="012B2F2D" w14:textId="77777777" w:rsidTr="00F42004">
        <w:trPr>
          <w:trHeight w:val="170"/>
          <w:jc w:val="center"/>
        </w:trPr>
        <w:tc>
          <w:tcPr>
            <w:tcW w:w="704" w:type="dxa"/>
          </w:tcPr>
          <w:p w14:paraId="78D64331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5CEDAA9A" w14:textId="09115428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24B6B794" w14:textId="77777777" w:rsidR="00F42004" w:rsidRDefault="00F42004" w:rsidP="00F42004">
            <w:pPr>
              <w:spacing w:line="520" w:lineRule="exact"/>
              <w:ind w:firstLineChars="0" w:firstLine="0"/>
              <w:jc w:val="center"/>
            </w:pPr>
          </w:p>
        </w:tc>
        <w:tc>
          <w:tcPr>
            <w:tcW w:w="1560" w:type="dxa"/>
            <w:vAlign w:val="center"/>
          </w:tcPr>
          <w:p w14:paraId="10AD763F" w14:textId="77777777" w:rsidR="00F42004" w:rsidRPr="00B169E2" w:rsidRDefault="00F42004" w:rsidP="00F42004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699DFB51" w14:textId="57760407" w:rsidR="00F42004" w:rsidRPr="00B169E2" w:rsidRDefault="00F42004" w:rsidP="00F42004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>
              <w:t>0L</w:t>
            </w:r>
          </w:p>
        </w:tc>
        <w:tc>
          <w:tcPr>
            <w:tcW w:w="1275" w:type="dxa"/>
            <w:vAlign w:val="center"/>
          </w:tcPr>
          <w:p w14:paraId="6CBF479C" w14:textId="77777777" w:rsidR="00F42004" w:rsidRPr="00B169E2" w:rsidRDefault="00F42004" w:rsidP="00F42004">
            <w:pPr>
              <w:ind w:firstLine="640"/>
              <w:jc w:val="center"/>
            </w:pPr>
          </w:p>
        </w:tc>
      </w:tr>
    </w:tbl>
    <w:bookmarkEnd w:id="0"/>
    <w:bookmarkEnd w:id="1"/>
    <w:p w14:paraId="0B03F928" w14:textId="3AC86A7B" w:rsidR="00213745" w:rsidRDefault="00213745" w:rsidP="00EC5D11">
      <w:pPr>
        <w:spacing w:before="240"/>
        <w:ind w:firstLineChars="0" w:firstLine="645"/>
        <w:rPr>
          <w:rFonts w:ascii="仿宋_GB2312"/>
        </w:rPr>
      </w:pPr>
      <w:r w:rsidRPr="00EC5D11">
        <w:rPr>
          <w:rFonts w:ascii="仿宋_GB2312" w:hint="eastAsia"/>
        </w:rPr>
        <w:lastRenderedPageBreak/>
        <w:t>二</w:t>
      </w:r>
      <w:r w:rsidRPr="00EC5D11">
        <w:rPr>
          <w:rFonts w:ascii="仿宋_GB2312"/>
        </w:rPr>
        <w:t>、</w:t>
      </w:r>
      <w:r w:rsidR="00EC5D11" w:rsidRPr="00EC5D11">
        <w:rPr>
          <w:rFonts w:ascii="仿宋_GB2312" w:hint="eastAsia"/>
        </w:rPr>
        <w:t>第二包</w:t>
      </w:r>
      <w:r w:rsidR="00EC5D11">
        <w:rPr>
          <w:rFonts w:ascii="仿宋_GB2312" w:hint="eastAsia"/>
        </w:rPr>
        <w:t>液氮、液氩、液氦</w:t>
      </w:r>
      <w:r w:rsidR="00EC5D11" w:rsidRPr="003A73B0">
        <w:rPr>
          <w:rFonts w:ascii="仿宋_GB2312" w:hint="eastAsia"/>
        </w:rPr>
        <w:t>采购</w:t>
      </w:r>
    </w:p>
    <w:p w14:paraId="2C740E54" w14:textId="3B4D6DE0" w:rsidR="008E2D41" w:rsidRPr="008E2D41" w:rsidRDefault="008E2D41" w:rsidP="008E2D41">
      <w:pPr>
        <w:spacing w:before="240"/>
        <w:ind w:firstLineChars="0" w:firstLine="645"/>
        <w:rPr>
          <w:rFonts w:ascii="仿宋_GB2312"/>
        </w:rPr>
      </w:pPr>
      <w:r>
        <w:rPr>
          <w:rFonts w:ascii="仿宋_GB2312" w:hint="eastAsia"/>
        </w:rPr>
        <w:t>本公司承诺，以下报价为</w:t>
      </w:r>
      <w:r w:rsidRPr="008E2D41">
        <w:rPr>
          <w:rFonts w:ascii="仿宋_GB2312" w:hint="eastAsia"/>
        </w:rPr>
        <w:t>按照液态</w:t>
      </w:r>
      <w:proofErr w:type="gramStart"/>
      <w:r w:rsidRPr="008E2D41">
        <w:rPr>
          <w:rFonts w:ascii="仿宋_GB2312" w:hint="eastAsia"/>
        </w:rPr>
        <w:t>气体载具实际</w:t>
      </w:r>
      <w:proofErr w:type="gramEnd"/>
      <w:r>
        <w:rPr>
          <w:rFonts w:ascii="仿宋_GB2312" w:hint="eastAsia"/>
        </w:rPr>
        <w:t>容积</w:t>
      </w:r>
      <w:r w:rsidRPr="008E2D41">
        <w:rPr>
          <w:rFonts w:ascii="仿宋_GB2312" w:hint="eastAsia"/>
        </w:rPr>
        <w:t>计算灌充，按照每升作为计量单位，灌装过程中的气体损耗</w:t>
      </w:r>
      <w:r>
        <w:rPr>
          <w:rFonts w:ascii="仿宋_GB2312" w:hint="eastAsia"/>
        </w:rPr>
        <w:t>公司自行</w:t>
      </w:r>
      <w:r w:rsidRPr="008E2D41">
        <w:rPr>
          <w:rFonts w:ascii="仿宋_GB2312" w:hint="eastAsia"/>
        </w:rPr>
        <w:t>承担</w:t>
      </w:r>
      <w:r>
        <w:rPr>
          <w:rFonts w:ascii="仿宋_GB2312" w:hint="eastAsia"/>
        </w:rPr>
        <w:t>。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560"/>
        <w:gridCol w:w="1134"/>
        <w:gridCol w:w="1275"/>
      </w:tblGrid>
      <w:tr w:rsidR="00EC5D11" w:rsidRPr="00B169E2" w14:paraId="514C4421" w14:textId="77777777" w:rsidTr="00C11021">
        <w:trPr>
          <w:trHeight w:val="170"/>
          <w:jc w:val="center"/>
        </w:trPr>
        <w:tc>
          <w:tcPr>
            <w:tcW w:w="704" w:type="dxa"/>
          </w:tcPr>
          <w:p w14:paraId="5C158D6F" w14:textId="51754637" w:rsidR="00EC5D11" w:rsidRPr="00B169E2" w:rsidRDefault="00EC5D11" w:rsidP="008E2D4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>
              <w:rPr>
                <w:rFonts w:ascii="方正大黑_GBK" w:eastAsia="方正大黑_GBK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41DFCA98" w14:textId="77777777" w:rsidR="00EC5D11" w:rsidRPr="00B169E2" w:rsidRDefault="00EC5D11" w:rsidP="00C1102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品牌</w:t>
            </w:r>
          </w:p>
        </w:tc>
        <w:tc>
          <w:tcPr>
            <w:tcW w:w="1701" w:type="dxa"/>
            <w:vAlign w:val="center"/>
          </w:tcPr>
          <w:p w14:paraId="416BF8F1" w14:textId="77777777" w:rsidR="00EC5D11" w:rsidRPr="00B169E2" w:rsidRDefault="00EC5D11" w:rsidP="00C1102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气体种类</w:t>
            </w:r>
          </w:p>
        </w:tc>
        <w:tc>
          <w:tcPr>
            <w:tcW w:w="1560" w:type="dxa"/>
            <w:vAlign w:val="center"/>
          </w:tcPr>
          <w:p w14:paraId="663A1994" w14:textId="77777777" w:rsidR="00EC5D11" w:rsidRPr="00B169E2" w:rsidRDefault="00EC5D11" w:rsidP="00C1102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>
              <w:rPr>
                <w:rFonts w:ascii="方正大黑_GBK" w:eastAsia="方正大黑_GBK" w:hint="eastAsia"/>
                <w:sz w:val="28"/>
                <w:szCs w:val="28"/>
              </w:rPr>
              <w:t>纯度</w:t>
            </w:r>
          </w:p>
        </w:tc>
        <w:tc>
          <w:tcPr>
            <w:tcW w:w="1134" w:type="dxa"/>
            <w:vAlign w:val="center"/>
          </w:tcPr>
          <w:p w14:paraId="5DF42F69" w14:textId="77777777" w:rsidR="00EC5D11" w:rsidRPr="00B169E2" w:rsidRDefault="00EC5D11" w:rsidP="00C1102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规格</w:t>
            </w:r>
          </w:p>
        </w:tc>
        <w:tc>
          <w:tcPr>
            <w:tcW w:w="1275" w:type="dxa"/>
            <w:vAlign w:val="center"/>
          </w:tcPr>
          <w:p w14:paraId="7BCBB784" w14:textId="77777777" w:rsidR="00EC5D11" w:rsidRPr="00B169E2" w:rsidRDefault="00EC5D11" w:rsidP="00C11021">
            <w:pPr>
              <w:spacing w:line="480" w:lineRule="exact"/>
              <w:ind w:firstLineChars="0" w:firstLine="0"/>
              <w:jc w:val="center"/>
              <w:rPr>
                <w:rFonts w:ascii="方正大黑_GBK" w:eastAsia="方正大黑_GBK"/>
                <w:sz w:val="28"/>
                <w:szCs w:val="28"/>
              </w:rPr>
            </w:pPr>
            <w:r w:rsidRPr="00B169E2">
              <w:rPr>
                <w:rFonts w:ascii="方正大黑_GBK" w:eastAsia="方正大黑_GBK" w:hint="eastAsia"/>
                <w:sz w:val="28"/>
                <w:szCs w:val="28"/>
              </w:rPr>
              <w:t>单价</w:t>
            </w:r>
          </w:p>
        </w:tc>
      </w:tr>
      <w:tr w:rsidR="00EC5D11" w:rsidRPr="00B169E2" w14:paraId="6A44CEB3" w14:textId="77777777" w:rsidTr="00C11021">
        <w:trPr>
          <w:trHeight w:val="423"/>
          <w:jc w:val="center"/>
        </w:trPr>
        <w:tc>
          <w:tcPr>
            <w:tcW w:w="704" w:type="dxa"/>
          </w:tcPr>
          <w:p w14:paraId="75DE8585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74B52FDB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65F9DE2A" w14:textId="0AB6AB23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液氮</w:t>
            </w:r>
          </w:p>
        </w:tc>
        <w:tc>
          <w:tcPr>
            <w:tcW w:w="1560" w:type="dxa"/>
            <w:vAlign w:val="center"/>
          </w:tcPr>
          <w:p w14:paraId="3DCCE9F8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79389A78" w14:textId="71C8BC07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 w:rsidRPr="00EC5D11">
              <w:t>升</w:t>
            </w:r>
            <w:r w:rsidRPr="00EC5D11">
              <w:t>/</w:t>
            </w:r>
            <w:r w:rsidRPr="00EC5D11">
              <w:t>元</w:t>
            </w:r>
          </w:p>
        </w:tc>
        <w:tc>
          <w:tcPr>
            <w:tcW w:w="1275" w:type="dxa"/>
            <w:vAlign w:val="center"/>
          </w:tcPr>
          <w:p w14:paraId="0B8AE376" w14:textId="77777777" w:rsidR="00EC5D11" w:rsidRPr="00B169E2" w:rsidRDefault="00EC5D11" w:rsidP="00C11021">
            <w:pPr>
              <w:ind w:firstLine="640"/>
              <w:jc w:val="center"/>
            </w:pPr>
          </w:p>
        </w:tc>
      </w:tr>
      <w:tr w:rsidR="00EC5D11" w:rsidRPr="00B169E2" w14:paraId="7899F5C8" w14:textId="77777777" w:rsidTr="00C11021">
        <w:trPr>
          <w:trHeight w:val="170"/>
          <w:jc w:val="center"/>
        </w:trPr>
        <w:tc>
          <w:tcPr>
            <w:tcW w:w="704" w:type="dxa"/>
          </w:tcPr>
          <w:p w14:paraId="6CBAA901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4FF26E7E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2285BD9A" w14:textId="66772343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液氦</w:t>
            </w:r>
          </w:p>
        </w:tc>
        <w:tc>
          <w:tcPr>
            <w:tcW w:w="1560" w:type="dxa"/>
            <w:vAlign w:val="center"/>
          </w:tcPr>
          <w:p w14:paraId="7FC79103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261318A7" w14:textId="256C7CAB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升</w:t>
            </w:r>
            <w:r>
              <w:t>/</w:t>
            </w:r>
            <w:r>
              <w:rPr>
                <w:rFonts w:hint="eastAsia"/>
              </w:rPr>
              <w:t>元</w:t>
            </w:r>
          </w:p>
        </w:tc>
        <w:tc>
          <w:tcPr>
            <w:tcW w:w="1275" w:type="dxa"/>
            <w:vAlign w:val="center"/>
          </w:tcPr>
          <w:p w14:paraId="45A57C2F" w14:textId="77777777" w:rsidR="00EC5D11" w:rsidRPr="00B169E2" w:rsidRDefault="00EC5D11" w:rsidP="00C11021">
            <w:pPr>
              <w:ind w:firstLine="640"/>
              <w:jc w:val="center"/>
            </w:pPr>
          </w:p>
        </w:tc>
      </w:tr>
      <w:tr w:rsidR="00EC5D11" w:rsidRPr="00B169E2" w14:paraId="0CE2F1EB" w14:textId="77777777" w:rsidTr="00C11021">
        <w:trPr>
          <w:trHeight w:val="170"/>
          <w:jc w:val="center"/>
        </w:trPr>
        <w:tc>
          <w:tcPr>
            <w:tcW w:w="704" w:type="dxa"/>
          </w:tcPr>
          <w:p w14:paraId="4576EA46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2693" w:type="dxa"/>
            <w:vAlign w:val="center"/>
          </w:tcPr>
          <w:p w14:paraId="7E065991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701" w:type="dxa"/>
            <w:vAlign w:val="center"/>
          </w:tcPr>
          <w:p w14:paraId="54A6FD38" w14:textId="235F5E91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>
              <w:rPr>
                <w:rFonts w:hint="eastAsia"/>
              </w:rPr>
              <w:t>液氩</w:t>
            </w:r>
          </w:p>
        </w:tc>
        <w:tc>
          <w:tcPr>
            <w:tcW w:w="1560" w:type="dxa"/>
            <w:vAlign w:val="center"/>
          </w:tcPr>
          <w:p w14:paraId="254D3CC4" w14:textId="77777777" w:rsidR="00EC5D11" w:rsidRPr="00B169E2" w:rsidRDefault="00EC5D11" w:rsidP="00C11021">
            <w:pPr>
              <w:ind w:firstLine="640"/>
              <w:jc w:val="center"/>
            </w:pPr>
          </w:p>
        </w:tc>
        <w:tc>
          <w:tcPr>
            <w:tcW w:w="1134" w:type="dxa"/>
            <w:vAlign w:val="center"/>
          </w:tcPr>
          <w:p w14:paraId="1F20E281" w14:textId="44B7288A" w:rsidR="00EC5D11" w:rsidRPr="00B169E2" w:rsidRDefault="00EC5D11" w:rsidP="00C11021">
            <w:pPr>
              <w:spacing w:line="520" w:lineRule="exact"/>
              <w:ind w:firstLineChars="0" w:firstLine="0"/>
              <w:jc w:val="center"/>
            </w:pPr>
            <w:r w:rsidRPr="00EC5D11">
              <w:t>升</w:t>
            </w:r>
            <w:r w:rsidRPr="00EC5D11">
              <w:t>/</w:t>
            </w:r>
            <w:r w:rsidRPr="00EC5D11">
              <w:t>元</w:t>
            </w:r>
          </w:p>
        </w:tc>
        <w:tc>
          <w:tcPr>
            <w:tcW w:w="1275" w:type="dxa"/>
            <w:vAlign w:val="center"/>
          </w:tcPr>
          <w:p w14:paraId="4B9E2449" w14:textId="77777777" w:rsidR="00EC5D11" w:rsidRPr="00B169E2" w:rsidRDefault="00EC5D11" w:rsidP="00C11021">
            <w:pPr>
              <w:ind w:firstLine="640"/>
              <w:jc w:val="center"/>
            </w:pPr>
          </w:p>
        </w:tc>
      </w:tr>
    </w:tbl>
    <w:p w14:paraId="77785166" w14:textId="5DD79AE8" w:rsidR="00213745" w:rsidRDefault="00213745" w:rsidP="00213745">
      <w:pPr>
        <w:spacing w:before="240"/>
        <w:ind w:firstLine="643"/>
        <w:rPr>
          <w:rFonts w:ascii="仿宋_GB2312"/>
          <w:b/>
          <w:bCs/>
          <w:szCs w:val="32"/>
        </w:rPr>
      </w:pPr>
    </w:p>
    <w:p w14:paraId="335EA301" w14:textId="339825B5" w:rsidR="00213745" w:rsidRDefault="00213745" w:rsidP="00213745">
      <w:pPr>
        <w:spacing w:before="240"/>
        <w:ind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 xml:space="preserve"> </w:t>
      </w:r>
      <w:r>
        <w:rPr>
          <w:rFonts w:ascii="仿宋_GB2312"/>
          <w:b/>
          <w:bCs/>
          <w:szCs w:val="32"/>
        </w:rPr>
        <w:t xml:space="preserve">                           </w:t>
      </w:r>
      <w:proofErr w:type="spellStart"/>
      <w:r>
        <w:rPr>
          <w:rFonts w:ascii="仿宋_GB2312"/>
          <w:b/>
          <w:bCs/>
          <w:szCs w:val="32"/>
        </w:rPr>
        <w:t>Xxxxxxxx</w:t>
      </w:r>
      <w:proofErr w:type="spellEnd"/>
      <w:r>
        <w:rPr>
          <w:rFonts w:ascii="仿宋_GB2312" w:hint="eastAsia"/>
          <w:b/>
          <w:bCs/>
          <w:szCs w:val="32"/>
        </w:rPr>
        <w:t>公司</w:t>
      </w:r>
    </w:p>
    <w:p w14:paraId="6EEB6C9D" w14:textId="0D8CE9A4" w:rsidR="00213745" w:rsidRPr="00213745" w:rsidRDefault="00213745" w:rsidP="00213745">
      <w:pPr>
        <w:spacing w:before="240"/>
        <w:ind w:firstLine="643"/>
        <w:rPr>
          <w:rFonts w:ascii="仿宋_GB2312"/>
          <w:b/>
          <w:bCs/>
          <w:szCs w:val="32"/>
        </w:rPr>
      </w:pPr>
      <w:r>
        <w:rPr>
          <w:rFonts w:ascii="仿宋_GB2312" w:hint="eastAsia"/>
          <w:b/>
          <w:bCs/>
          <w:szCs w:val="32"/>
        </w:rPr>
        <w:t xml:space="preserve"> </w:t>
      </w:r>
      <w:r>
        <w:rPr>
          <w:rFonts w:ascii="仿宋_GB2312"/>
          <w:b/>
          <w:bCs/>
          <w:szCs w:val="32"/>
        </w:rPr>
        <w:t xml:space="preserve">                         202</w:t>
      </w:r>
      <w:r w:rsidR="008E2D41">
        <w:rPr>
          <w:rFonts w:ascii="仿宋_GB2312"/>
          <w:b/>
          <w:bCs/>
          <w:szCs w:val="32"/>
        </w:rPr>
        <w:t>4</w:t>
      </w:r>
      <w:r>
        <w:rPr>
          <w:rFonts w:ascii="仿宋_GB2312" w:hint="eastAsia"/>
          <w:b/>
          <w:bCs/>
          <w:szCs w:val="32"/>
        </w:rPr>
        <w:t>年1</w:t>
      </w:r>
      <w:r w:rsidR="008E2D41">
        <w:rPr>
          <w:rFonts w:ascii="仿宋_GB2312"/>
          <w:b/>
          <w:bCs/>
          <w:szCs w:val="32"/>
        </w:rPr>
        <w:t>1</w:t>
      </w:r>
      <w:r>
        <w:rPr>
          <w:rFonts w:ascii="仿宋_GB2312" w:hint="eastAsia"/>
          <w:b/>
          <w:bCs/>
          <w:szCs w:val="32"/>
        </w:rPr>
        <w:t>月</w:t>
      </w:r>
      <w:r w:rsidR="008E2D41">
        <w:rPr>
          <w:rFonts w:ascii="仿宋_GB2312"/>
          <w:b/>
          <w:bCs/>
          <w:szCs w:val="32"/>
        </w:rPr>
        <w:t xml:space="preserve">   </w:t>
      </w:r>
      <w:r>
        <w:rPr>
          <w:rFonts w:ascii="仿宋_GB2312" w:hint="eastAsia"/>
          <w:b/>
          <w:bCs/>
          <w:szCs w:val="32"/>
        </w:rPr>
        <w:t>日</w:t>
      </w:r>
    </w:p>
    <w:sectPr w:rsidR="00213745" w:rsidRPr="00213745" w:rsidSect="00F42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418" w:bottom="158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D8593" w14:textId="77777777" w:rsidR="00CD6607" w:rsidRDefault="00CD6607" w:rsidP="00214C2C">
      <w:pPr>
        <w:spacing w:line="240" w:lineRule="auto"/>
        <w:ind w:firstLine="640"/>
      </w:pPr>
      <w:r>
        <w:separator/>
      </w:r>
    </w:p>
  </w:endnote>
  <w:endnote w:type="continuationSeparator" w:id="0">
    <w:p w14:paraId="31AFACE8" w14:textId="77777777" w:rsidR="00CD6607" w:rsidRDefault="00CD6607" w:rsidP="00214C2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C25E" w14:textId="77777777" w:rsidR="00214C2C" w:rsidRDefault="00214C2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90CD" w14:textId="77777777" w:rsidR="00214C2C" w:rsidRDefault="00214C2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4C2D1" w14:textId="77777777" w:rsidR="00214C2C" w:rsidRDefault="00214C2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48186" w14:textId="77777777" w:rsidR="00CD6607" w:rsidRDefault="00CD6607" w:rsidP="00214C2C">
      <w:pPr>
        <w:spacing w:line="240" w:lineRule="auto"/>
        <w:ind w:firstLine="640"/>
      </w:pPr>
      <w:r>
        <w:separator/>
      </w:r>
    </w:p>
  </w:footnote>
  <w:footnote w:type="continuationSeparator" w:id="0">
    <w:p w14:paraId="55AD02CC" w14:textId="77777777" w:rsidR="00CD6607" w:rsidRDefault="00CD6607" w:rsidP="00214C2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DBBE9" w14:textId="77777777" w:rsidR="00214C2C" w:rsidRDefault="00214C2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817E" w14:textId="77777777" w:rsidR="00214C2C" w:rsidRDefault="00214C2C" w:rsidP="00214C2C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92E47" w14:textId="77777777" w:rsidR="00214C2C" w:rsidRDefault="00214C2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7"/>
    <w:rsid w:val="00213745"/>
    <w:rsid w:val="00214C2C"/>
    <w:rsid w:val="005A4148"/>
    <w:rsid w:val="006141B8"/>
    <w:rsid w:val="00661C7B"/>
    <w:rsid w:val="008C31B7"/>
    <w:rsid w:val="008E09F0"/>
    <w:rsid w:val="008E2D41"/>
    <w:rsid w:val="0090091C"/>
    <w:rsid w:val="009D20DB"/>
    <w:rsid w:val="00A211C0"/>
    <w:rsid w:val="00B169E2"/>
    <w:rsid w:val="00B93CBE"/>
    <w:rsid w:val="00CD6607"/>
    <w:rsid w:val="00DE5E3B"/>
    <w:rsid w:val="00EC5D11"/>
    <w:rsid w:val="00EE5EA4"/>
    <w:rsid w:val="00F42004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94D96"/>
  <w15:chartTrackingRefBased/>
  <w15:docId w15:val="{5133D0D9-351C-4ACE-9C6F-5733B958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11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paragraph" w:styleId="1">
    <w:name w:val="heading 1"/>
    <w:basedOn w:val="a"/>
    <w:next w:val="a"/>
    <w:link w:val="10"/>
    <w:uiPriority w:val="99"/>
    <w:qFormat/>
    <w:rsid w:val="005A4148"/>
    <w:pPr>
      <w:keepNext/>
      <w:keepLines/>
      <w:spacing w:before="340" w:after="330" w:line="48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61C7B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rsid w:val="005A4148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61C7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 Spacing"/>
    <w:uiPriority w:val="1"/>
    <w:qFormat/>
    <w:rsid w:val="00661C7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1"/>
    </w:rPr>
  </w:style>
  <w:style w:type="table" w:styleId="a4">
    <w:name w:val="Table Grid"/>
    <w:basedOn w:val="a1"/>
    <w:uiPriority w:val="39"/>
    <w:rsid w:val="00FB5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F4200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a6">
    <w:name w:val="标题 字符"/>
    <w:basedOn w:val="a0"/>
    <w:link w:val="a5"/>
    <w:uiPriority w:val="10"/>
    <w:rsid w:val="00F420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14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14C2C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14C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14C2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安强</dc:creator>
  <cp:keywords/>
  <dc:description/>
  <cp:lastModifiedBy>汲志华</cp:lastModifiedBy>
  <cp:revision>2</cp:revision>
  <cp:lastPrinted>2024-11-20T05:53:00Z</cp:lastPrinted>
  <dcterms:created xsi:type="dcterms:W3CDTF">2024-11-21T01:11:00Z</dcterms:created>
  <dcterms:modified xsi:type="dcterms:W3CDTF">2024-11-21T01:11:00Z</dcterms:modified>
</cp:coreProperties>
</file>